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customXml/itemProps29.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customXml/itemProps32.xml" ContentType="application/vnd.openxmlformats-officedocument.customXmlProperties+xml"/>
  <Override PartName="/customXml/itemProps15.xml" ContentType="application/vnd.openxmlformats-officedocument.customXmlProperties+xml"/>
  <Override PartName="/customXml/itemProps21.xml" ContentType="application/vnd.openxmlformats-officedocument.customXmlProperties+xml"/>
  <Override PartName="/word/commentsExtended.xml" ContentType="application/vnd.openxmlformats-officedocument.wordprocessingml.commentsExtended+xml"/>
  <Override PartName="/customXml/itemProps28.xml" ContentType="application/vnd.openxmlformats-officedocument.customXmlProperties+xml"/>
  <Override PartName="/customXml/itemProps12.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1.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customXml/itemProps3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7.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30.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23.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18.xml" ContentType="application/vnd.openxmlformats-officedocument.customXmlProperties+xml"/>
  <Override PartName="/customXml/itemProps31.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rPr>
          <w:rFonts w:hint="default"/>
          <w:b/>
          <w:bCs/>
          <w:lang w:val="en-US" w:eastAsia="zh-CN"/>
        </w:rPr>
      </w:pPr>
      <w:bookmarkStart w:id="0" w:name="_GoBack"/>
      <w:bookmarkEnd w:id="0"/>
      <w:r>
        <w:rPr>
          <w:rFonts w:hint="eastAsia"/>
          <w:b/>
          <w:bCs/>
          <w:lang w:val="en-US" w:eastAsia="zh-CN"/>
        </w:rPr>
        <w:t>一、微信文章</w:t>
      </w:r>
      <w:r>
        <w:rPr>
          <w:rFonts w:hint="default"/>
          <w:b/>
          <w:bCs/>
          <w:lang w:val="en-US" w:eastAsia="zh-CN"/>
        </w:rPr>
        <w:t>:</w:t>
      </w:r>
      <w:r>
        <w:rPr>
          <w:rFonts w:hint="eastAsia"/>
          <w:b/>
          <w:bCs/>
          <w:lang w:val="en-US" w:eastAsia="zh-CN"/>
        </w:rPr>
        <w:t>《</w:t>
      </w:r>
      <w:r>
        <w:rPr>
          <w:rFonts w:hint="eastAsia"/>
          <w:b/>
          <w:bCs/>
          <w:lang w:eastAsia="zh-CN"/>
        </w:rPr>
        <w:t>学会看血常规》</w:t>
      </w:r>
    </w:p>
    <w:p>
      <w:pPr>
        <w:pStyle w:val="style0"/>
        <w:numPr>
          <w:ilvl w:val="0"/>
          <w:numId w:val="0"/>
        </w:numPr>
        <w:rPr>
          <w:b/>
          <w:bCs/>
        </w:rPr>
      </w:pPr>
      <w:r>
        <w:rPr>
          <w:rFonts w:hint="default"/>
          <w:b/>
          <w:bCs/>
          <w:lang w:val="en-US" w:eastAsia="zh-CN"/>
        </w:rPr>
        <w:t>https://mp.weixin.qq.com/s/RInNVgVTpzFc2gq34jyV7Q</w:t>
      </w:r>
    </w:p>
    <w:p>
      <w:pPr>
        <w:pStyle w:val="style0"/>
        <w:rPr>
          <w:rFonts w:hint="eastAsia"/>
          <w:lang w:val="en-US" w:eastAsia="zh-CN"/>
        </w:rPr>
      </w:pPr>
      <w:r>
        <w:rPr>
          <w:rFonts w:hint="eastAsia"/>
          <w:lang w:eastAsia="zh-CN"/>
        </w:rPr>
        <w:t>（一）总体主题</w:t>
      </w:r>
    </w:p>
    <w:p>
      <w:pPr>
        <w:pStyle w:val="style0"/>
        <w:rPr/>
      </w:pPr>
      <w:r>
        <w:rPr>
          <w:rFonts w:hint="eastAsia"/>
          <w:lang w:val="en-US" w:eastAsia="zh-CN"/>
        </w:rPr>
        <w:t>分辨细菌感染还是病毒感染</w:t>
      </w:r>
    </w:p>
    <w:p>
      <w:pPr>
        <w:pStyle w:val="style179"/>
        <w:numPr>
          <w:ilvl w:val="0"/>
          <w:numId w:val="1"/>
        </w:numPr>
        <w:ind w:firstLineChars="0"/>
        <w:rPr/>
      </w:pPr>
      <w:r>
        <w:rPr>
          <w:rFonts w:hint="eastAsia"/>
          <w:lang w:val="en-US" w:eastAsia="zh-CN"/>
        </w:rPr>
        <w:t>内容</w:t>
      </w:r>
    </w:p>
    <w:p>
      <w:pPr>
        <w:pStyle w:val="style179"/>
        <w:numPr>
          <w:ilvl w:val="0"/>
          <w:numId w:val="0"/>
        </w:numPr>
        <w:ind w:left="420" w:firstLine="0" w:firstLineChars="0"/>
        <w:rPr/>
      </w:pPr>
      <w:r>
        <w:rPr>
          <w:rFonts w:hint="eastAsia"/>
          <w:lang w:eastAsia="zh-CN"/>
        </w:rPr>
        <w:t>①介绍了分辨细菌感染还是病毒感染的符号</w:t>
      </w:r>
    </w:p>
    <w:p>
      <w:pPr>
        <w:pStyle w:val="style179"/>
        <w:numPr>
          <w:ilvl w:val="0"/>
          <w:numId w:val="0"/>
        </w:numPr>
        <w:ind w:left="420" w:firstLine="0" w:firstLineChars="0"/>
        <w:rPr>
          <w:rFonts w:hint="eastAsia"/>
          <w:lang w:val="en-US" w:eastAsia="zh-CN"/>
        </w:rPr>
      </w:pPr>
      <w:r>
        <w:rPr>
          <w:rFonts w:hint="eastAsia"/>
          <w:lang w:eastAsia="zh-CN"/>
        </w:rPr>
        <w:t>②解读血常规化验单的信息来分辨细菌感染还是病毒感染</w:t>
      </w:r>
      <w:r>
        <w:rPr>
          <w:rFonts w:hint="default"/>
          <w:lang w:val="en-US" w:eastAsia="zh-CN"/>
        </w:rPr>
        <w:t>:</w:t>
      </w:r>
    </w:p>
    <w:p>
      <w:pPr>
        <w:pStyle w:val="style179"/>
        <w:numPr>
          <w:ilvl w:val="0"/>
          <w:numId w:val="0"/>
        </w:numPr>
        <w:ind w:left="420" w:firstLine="0" w:firstLineChars="0"/>
        <w:rPr/>
      </w:pPr>
      <w:r>
        <w:rPr>
          <w:rFonts w:hint="eastAsia"/>
          <w:lang w:val="en-US" w:eastAsia="zh-CN"/>
        </w:rPr>
        <w:t>白细胞数量、</w:t>
      </w:r>
      <w:r>
        <w:rPr>
          <w:rFonts w:hint="default"/>
          <w:lang w:val="en-US" w:eastAsia="zh-CN"/>
        </w:rPr>
        <w:t>CRP</w:t>
      </w:r>
      <w:r>
        <w:rPr>
          <w:rFonts w:hint="eastAsia"/>
          <w:lang w:val="en-US" w:eastAsia="zh-CN"/>
        </w:rPr>
        <w:t>、中性粒细胞的百分率和淋巴细胞的百分率、中性粒细胞的绝对值、血小板（</w:t>
      </w:r>
      <w:r>
        <w:rPr>
          <w:rFonts w:hint="default"/>
          <w:lang w:val="en-US" w:eastAsia="zh-CN"/>
        </w:rPr>
        <w:t>PLT</w:t>
      </w:r>
      <w:r>
        <w:rPr>
          <w:rFonts w:hint="eastAsia"/>
          <w:lang w:val="en-US" w:eastAsia="zh-CN"/>
        </w:rPr>
        <w:t>）数量、淋巴细胞的绝对值和淋巴细胞的百分率、单核细胞百分比和单核细胞绝对值、红细胞数值。</w:t>
      </w:r>
    </w:p>
    <w:p>
      <w:pPr>
        <w:pStyle w:val="style179"/>
        <w:numPr>
          <w:ilvl w:val="0"/>
          <w:numId w:val="0"/>
        </w:numPr>
        <w:ind w:left="420" w:firstLine="0" w:firstLineChars="0"/>
        <w:rPr/>
      </w:pPr>
      <w:r>
        <w:rPr>
          <w:rFonts w:hint="eastAsia"/>
          <w:lang w:val="en-US" w:eastAsia="zh-CN"/>
        </w:rPr>
        <w:t>③介绍了典型细菌性感染、典型病毒性感染、身体存在过敏和典型的贫血时可在血常规检验报告单中发现的各项数值的变动。</w:t>
      </w:r>
    </w:p>
    <w:p>
      <w:pPr>
        <w:pStyle w:val="style179"/>
        <w:numPr>
          <w:ilvl w:val="0"/>
          <w:numId w:val="1"/>
        </w:numPr>
        <w:ind w:firstLineChars="0"/>
        <w:rPr/>
      </w:pPr>
      <w:r>
        <w:rPr>
          <w:rFonts w:hint="eastAsia"/>
          <w:lang w:eastAsia="zh-CN"/>
        </w:rPr>
        <w:t>优缺点</w:t>
      </w:r>
    </w:p>
    <w:p>
      <w:pPr>
        <w:pStyle w:val="style179"/>
        <w:numPr>
          <w:ilvl w:val="0"/>
          <w:numId w:val="0"/>
        </w:numPr>
        <w:ind w:left="420" w:firstLine="0" w:firstLineChars="0"/>
        <w:rPr/>
      </w:pPr>
      <w:r>
        <w:rPr>
          <w:rFonts w:hint="eastAsia"/>
          <w:lang w:eastAsia="zh-CN"/>
        </w:rPr>
        <w:t>①优点</w:t>
      </w:r>
      <w:r>
        <w:rPr>
          <w:rFonts w:hint="default"/>
          <w:lang w:val="en-US" w:eastAsia="zh-CN"/>
        </w:rPr>
        <w:t>:</w:t>
      </w:r>
      <w:r>
        <w:rPr>
          <w:rFonts w:hint="eastAsia"/>
          <w:lang w:val="en-US" w:eastAsia="zh-CN"/>
        </w:rPr>
        <w:t>主要针对于小孩子，受众很好（介绍给宝妈），可引申科普。</w:t>
      </w:r>
    </w:p>
    <w:p>
      <w:pPr>
        <w:pStyle w:val="style179"/>
        <w:numPr>
          <w:ilvl w:val="0"/>
          <w:numId w:val="0"/>
        </w:numPr>
        <w:ind w:left="420" w:firstLine="0" w:firstLineChars="0"/>
        <w:rPr>
          <w:rFonts w:hint="eastAsia"/>
          <w:lang w:val="en-US" w:eastAsia="zh-CN"/>
        </w:rPr>
      </w:pPr>
      <w:r>
        <w:rPr>
          <w:rFonts w:hint="eastAsia"/>
          <w:lang w:val="en-US" w:eastAsia="zh-CN"/>
        </w:rPr>
        <w:t>②缺点</w:t>
      </w:r>
      <w:r>
        <w:rPr>
          <w:rFonts w:hint="default"/>
          <w:lang w:val="en-US" w:eastAsia="zh-CN"/>
        </w:rPr>
        <w:t>:</w:t>
      </w:r>
    </w:p>
    <w:p>
      <w:pPr>
        <w:pStyle w:val="style179"/>
        <w:numPr>
          <w:ilvl w:val="0"/>
          <w:numId w:val="4"/>
        </w:numPr>
        <w:ind w:firstLineChars="0"/>
        <w:rPr>
          <w:rFonts w:hint="eastAsia"/>
          <w:lang w:val="en-US" w:eastAsia="zh-CN"/>
        </w:rPr>
      </w:pPr>
      <w:r>
        <w:rPr>
          <w:rFonts w:hint="eastAsia"/>
          <w:lang w:val="en-US" w:eastAsia="zh-CN"/>
        </w:rPr>
        <w:t>文章重点不明确，没有标注；</w:t>
      </w:r>
    </w:p>
    <w:p>
      <w:pPr>
        <w:pStyle w:val="style179"/>
        <w:numPr>
          <w:ilvl w:val="0"/>
          <w:numId w:val="4"/>
        </w:numPr>
        <w:ind w:firstLineChars="0"/>
        <w:rPr>
          <w:rFonts w:hint="eastAsia"/>
          <w:lang w:val="en-US" w:eastAsia="zh-CN"/>
        </w:rPr>
      </w:pPr>
      <w:r>
        <w:rPr>
          <w:rFonts w:hint="eastAsia"/>
          <w:lang w:val="en-US" w:eastAsia="zh-CN"/>
        </w:rPr>
        <w:t>内容中的②非常宽泛，均为可能怎么怎么样，不精确；</w:t>
      </w:r>
    </w:p>
    <w:p>
      <w:pPr>
        <w:pStyle w:val="style179"/>
        <w:numPr>
          <w:ilvl w:val="0"/>
          <w:numId w:val="4"/>
        </w:numPr>
        <w:ind w:firstLineChars="0"/>
        <w:rPr/>
      </w:pPr>
      <w:r>
        <w:rPr>
          <w:rFonts w:hint="eastAsia"/>
          <w:lang w:val="en-US" w:eastAsia="zh-CN"/>
        </w:rPr>
        <w:t>文中第③点为说明是否是儿童出现典型细菌性感染、典型病毒性感染、身体存在过敏和典型的贫血时的表现。</w:t>
      </w:r>
    </w:p>
    <w:p>
      <w:pPr>
        <w:pStyle w:val="style179"/>
        <w:numPr>
          <w:ilvl w:val="0"/>
          <w:numId w:val="4"/>
        </w:numPr>
        <w:ind w:firstLineChars="0"/>
        <w:rPr/>
      </w:pPr>
      <w:r>
        <w:rPr>
          <w:rFonts w:hint="eastAsia"/>
          <w:lang w:eastAsia="zh-CN"/>
        </w:rPr>
        <w:t>虽然受众较广，但内容本身意义不大，比如典型细菌性感染等。</w:t>
      </w:r>
      <w:commentRangeStart w:id="1"/>
      <w:r>
        <w:rPr>
          <w:rFonts w:hint="eastAsia"/>
          <w:lang w:eastAsia="zh-CN"/>
        </w:rPr>
        <w:t>我认为可以从营养方面入手</w:t>
      </w:r>
      <w:r>
        <w:rPr>
          <w:rFonts w:hint="default"/>
          <w:lang w:val="en-US" w:eastAsia="zh-CN"/>
        </w:rPr>
        <w:t>:</w:t>
      </w:r>
      <w:r>
        <w:rPr>
          <w:rFonts w:hint="eastAsia"/>
          <w:lang w:val="en-US" w:eastAsia="zh-CN"/>
        </w:rPr>
        <w:t>通过这些指标的升高或者降低提示应该添加怎样的饮食或者是注意怎样的问题（例如减少蛋白、脂肪的摄入等）</w:t>
      </w:r>
    </w:p>
    <w:commentRangeEnd w:id="1"/>
    <w:p>
      <w:pPr>
        <w:pStyle w:val="style0"/>
        <w:numPr>
          <w:ilvl w:val="0"/>
          <w:numId w:val="0"/>
        </w:numPr>
        <w:rPr/>
      </w:pPr>
      <w:r>
        <w:rPr/>
        <w:commentReference w:id="1"/>
      </w:r>
    </w:p>
    <w:p>
      <w:pPr>
        <w:pStyle w:val="style179"/>
        <w:numPr>
          <w:ilvl w:val="0"/>
          <w:numId w:val="7"/>
        </w:numPr>
        <w:ind w:firstLineChars="0"/>
        <w:rPr>
          <w:b/>
          <w:bCs/>
        </w:rPr>
      </w:pPr>
      <w:r>
        <w:rPr>
          <w:rFonts w:hint="eastAsia"/>
          <w:b/>
          <w:bCs/>
          <w:lang w:eastAsia="zh-CN"/>
        </w:rPr>
        <w:t>微信文章</w:t>
      </w:r>
      <w:r>
        <w:rPr>
          <w:rFonts w:hint="default"/>
          <w:b/>
          <w:bCs/>
          <w:lang w:val="en-US" w:eastAsia="zh-CN"/>
        </w:rPr>
        <w:t>:</w:t>
      </w:r>
      <w:r>
        <w:rPr>
          <w:rFonts w:hint="eastAsia"/>
          <w:b/>
          <w:bCs/>
          <w:lang w:val="en-US" w:eastAsia="zh-CN"/>
        </w:rPr>
        <w:t>《血常规看不懂？血液科专家教您</w:t>
      </w:r>
      <w:r>
        <w:rPr>
          <w:rFonts w:hint="default"/>
          <w:b/>
          <w:bCs/>
          <w:lang w:val="en-US" w:eastAsia="zh-CN"/>
        </w:rPr>
        <w:t>3</w:t>
      </w:r>
      <w:r>
        <w:rPr>
          <w:rFonts w:hint="eastAsia"/>
          <w:b/>
          <w:bCs/>
          <w:lang w:val="en-US" w:eastAsia="zh-CN"/>
        </w:rPr>
        <w:t>分钟看懂血常规》</w:t>
      </w:r>
    </w:p>
    <w:p>
      <w:pPr>
        <w:pStyle w:val="style0"/>
        <w:numPr>
          <w:ilvl w:val="0"/>
          <w:numId w:val="0"/>
        </w:numPr>
        <w:rPr>
          <w:b/>
          <w:bCs/>
        </w:rPr>
      </w:pPr>
      <w:r>
        <w:rPr>
          <w:b/>
          <w:bCs/>
          <w:lang w:val="en-US"/>
        </w:rPr>
        <w:t>https://mp.weixin.qq.com/s/qDWmA2BnBhZNZbTzReMY3w</w:t>
      </w:r>
    </w:p>
    <w:p>
      <w:pPr>
        <w:pStyle w:val="style179"/>
        <w:numPr>
          <w:ilvl w:val="0"/>
          <w:numId w:val="13"/>
        </w:numPr>
        <w:ind w:firstLineChars="0"/>
        <w:rPr>
          <w:b w:val="false"/>
          <w:bCs w:val="false"/>
        </w:rPr>
      </w:pPr>
      <w:r>
        <w:rPr>
          <w:rFonts w:hint="eastAsia"/>
          <w:b w:val="false"/>
          <w:bCs w:val="false"/>
          <w:lang w:val="en-US" w:eastAsia="zh-CN"/>
        </w:rPr>
        <w:t>总体主题</w:t>
      </w:r>
    </w:p>
    <w:p>
      <w:pPr>
        <w:pStyle w:val="style179"/>
        <w:numPr>
          <w:ilvl w:val="0"/>
          <w:numId w:val="0"/>
        </w:numPr>
        <w:ind w:left="420" w:firstLine="0" w:firstLineChars="0"/>
        <w:rPr>
          <w:b w:val="false"/>
          <w:bCs w:val="false"/>
        </w:rPr>
      </w:pPr>
      <w:r>
        <w:rPr>
          <w:rFonts w:hint="eastAsia"/>
          <w:b w:val="false"/>
          <w:bCs w:val="false"/>
          <w:lang w:eastAsia="zh-CN"/>
        </w:rPr>
        <w:t>科普血常规的检查的是哪些指标、红细胞白细胞血小板的功能及具有代表性的指标升高或降低代表了什么。</w:t>
      </w:r>
    </w:p>
    <w:p>
      <w:pPr>
        <w:pStyle w:val="style179"/>
        <w:numPr>
          <w:ilvl w:val="0"/>
          <w:numId w:val="9"/>
        </w:numPr>
        <w:ind w:firstLineChars="0"/>
        <w:rPr>
          <w:b w:val="false"/>
          <w:bCs w:val="false"/>
        </w:rPr>
      </w:pPr>
      <w:r>
        <w:rPr>
          <w:rFonts w:hint="eastAsia"/>
          <w:b w:val="false"/>
          <w:bCs w:val="false"/>
          <w:lang w:val="en-US" w:eastAsia="zh-CN"/>
        </w:rPr>
        <w:t>内容</w:t>
      </w:r>
    </w:p>
    <w:p>
      <w:pPr>
        <w:pStyle w:val="style179"/>
        <w:numPr>
          <w:ilvl w:val="0"/>
          <w:numId w:val="11"/>
        </w:numPr>
        <w:ind w:firstLineChars="0"/>
        <w:rPr>
          <w:rFonts w:hint="eastAsia"/>
          <w:b w:val="false"/>
          <w:bCs w:val="false"/>
          <w:lang w:eastAsia="zh-CN"/>
        </w:rPr>
      </w:pPr>
      <w:r>
        <w:rPr>
          <w:rFonts w:hint="eastAsia"/>
          <w:b w:val="false"/>
          <w:bCs w:val="false"/>
          <w:lang w:eastAsia="zh-CN"/>
        </w:rPr>
        <w:t>介绍了一下邀请的医学专家</w:t>
      </w:r>
    </w:p>
    <w:commentRangeStart w:id="2"/>
    <w:p>
      <w:pPr>
        <w:pStyle w:val="style179"/>
        <w:numPr>
          <w:ilvl w:val="0"/>
          <w:numId w:val="11"/>
        </w:numPr>
        <w:ind w:firstLineChars="0"/>
        <w:rPr>
          <w:rFonts w:hint="eastAsia"/>
          <w:b w:val="false"/>
          <w:bCs w:val="false"/>
          <w:lang w:eastAsia="zh-CN"/>
        </w:rPr>
      </w:pPr>
      <w:r>
        <w:rPr>
          <w:rFonts w:hint="eastAsia"/>
          <w:b w:val="false"/>
          <w:bCs w:val="false"/>
          <w:lang w:eastAsia="zh-CN"/>
        </w:rPr>
        <w:t>同样也说明了箭头表明了什么</w:t>
      </w:r>
      <w:commentRangeEnd w:id="2"/>
      <w:r>
        <w:rPr/>
        <w:commentReference w:id="2"/>
      </w:r>
      <w:r>
        <w:rPr>
          <w:rFonts w:hint="eastAsia"/>
          <w:b w:val="false"/>
          <w:bCs w:val="false"/>
          <w:lang w:eastAsia="zh-CN"/>
        </w:rPr>
        <w:t>（附加了医生提醒</w:t>
      </w:r>
      <w:r>
        <w:rPr>
          <w:rFonts w:hint="default"/>
          <w:b w:val="false"/>
          <w:bCs w:val="false"/>
          <w:lang w:val="en-US" w:eastAsia="zh-CN"/>
        </w:rPr>
        <w:t>:</w:t>
      </w:r>
      <w:r>
        <w:rPr>
          <w:rFonts w:hint="eastAsia"/>
          <w:b w:val="false"/>
          <w:bCs w:val="false"/>
          <w:lang w:val="en-US" w:eastAsia="zh-CN"/>
        </w:rPr>
        <w:t>略升高或降低不用太紧张</w:t>
      </w:r>
      <w:r>
        <w:rPr>
          <w:rFonts w:hint="eastAsia"/>
          <w:b w:val="false"/>
          <w:bCs w:val="false"/>
          <w:lang w:eastAsia="zh-CN"/>
        </w:rPr>
        <w:t>）</w:t>
      </w:r>
    </w:p>
    <w:commentRangeStart w:id="3"/>
    <w:p>
      <w:pPr>
        <w:pStyle w:val="style179"/>
        <w:numPr>
          <w:ilvl w:val="0"/>
          <w:numId w:val="11"/>
        </w:numPr>
        <w:ind w:firstLineChars="0"/>
        <w:rPr>
          <w:b w:val="false"/>
          <w:bCs w:val="false"/>
        </w:rPr>
      </w:pPr>
      <w:r>
        <w:rPr>
          <w:rFonts w:hint="eastAsia"/>
          <w:b w:val="false"/>
          <w:bCs w:val="false"/>
          <w:lang w:eastAsia="zh-CN"/>
        </w:rPr>
        <w:t>血常规指标解读</w:t>
      </w:r>
      <w:commentRangeEnd w:id="3"/>
      <w:r>
        <w:rPr/>
        <w:commentReference w:id="3"/>
      </w:r>
      <w:r>
        <w:rPr>
          <w:rFonts w:hint="default"/>
          <w:b w:val="false"/>
          <w:bCs w:val="false"/>
          <w:lang w:val="en-US" w:eastAsia="zh-CN"/>
        </w:rPr>
        <w:t>:</w:t>
      </w:r>
      <w:r>
        <w:rPr>
          <w:rFonts w:hint="eastAsia"/>
          <w:b w:val="false"/>
          <w:bCs w:val="false"/>
          <w:lang w:val="en-US" w:eastAsia="zh-CN"/>
        </w:rPr>
        <w:t>白细胞相关指标、红细胞相关指标、血小板相关指标分别包括哪些就是检测这三项的哪些方面，比如体积、数量等等）。</w:t>
      </w:r>
    </w:p>
    <w:p>
      <w:pPr>
        <w:pStyle w:val="style179"/>
        <w:numPr>
          <w:ilvl w:val="0"/>
          <w:numId w:val="11"/>
        </w:numPr>
        <w:ind w:firstLineChars="0"/>
        <w:rPr>
          <w:b w:val="false"/>
          <w:bCs w:val="false"/>
        </w:rPr>
      </w:pPr>
      <w:r>
        <w:rPr>
          <w:rFonts w:hint="eastAsia"/>
          <w:b w:val="false"/>
          <w:bCs w:val="false"/>
          <w:lang w:eastAsia="zh-CN"/>
        </w:rPr>
        <w:t>分别介绍了白细胞、红细胞、血小板在集体中的的作用及其几个具有代表性的指标改变可能是因为什么</w:t>
      </w:r>
    </w:p>
    <w:p>
      <w:pPr>
        <w:pStyle w:val="style179"/>
        <w:numPr>
          <w:ilvl w:val="0"/>
          <w:numId w:val="11"/>
        </w:numPr>
        <w:ind w:firstLineChars="0"/>
        <w:rPr>
          <w:b w:val="false"/>
          <w:bCs w:val="false"/>
        </w:rPr>
      </w:pPr>
      <w:r>
        <w:rPr>
          <w:rFonts w:hint="eastAsia"/>
          <w:b w:val="false"/>
          <w:bCs w:val="false"/>
          <w:lang w:eastAsia="zh-CN"/>
        </w:rPr>
        <w:t>交流群二维码</w:t>
      </w:r>
      <w:r>
        <w:rPr>
          <w:rFonts w:hint="default"/>
          <w:b w:val="false"/>
          <w:bCs w:val="false"/>
          <w:lang w:val="en-US" w:eastAsia="zh-CN"/>
        </w:rPr>
        <w:t>+</w:t>
      </w:r>
      <w:r>
        <w:rPr>
          <w:rFonts w:hint="eastAsia"/>
          <w:b w:val="false"/>
          <w:bCs w:val="false"/>
          <w:lang w:val="en-US" w:eastAsia="zh-CN"/>
        </w:rPr>
        <w:t>往期内容推荐</w:t>
      </w:r>
    </w:p>
    <w:p>
      <w:pPr>
        <w:pStyle w:val="style179"/>
        <w:numPr>
          <w:ilvl w:val="0"/>
          <w:numId w:val="9"/>
        </w:numPr>
        <w:ind w:firstLineChars="0"/>
        <w:rPr>
          <w:b w:val="false"/>
          <w:bCs w:val="false"/>
        </w:rPr>
      </w:pPr>
      <w:r>
        <w:rPr>
          <w:rFonts w:hint="eastAsia"/>
          <w:b w:val="false"/>
          <w:bCs w:val="false"/>
          <w:lang w:eastAsia="zh-CN"/>
        </w:rPr>
        <w:t>优缺点</w:t>
      </w:r>
    </w:p>
    <w:p>
      <w:pPr>
        <w:pStyle w:val="style179"/>
        <w:numPr>
          <w:ilvl w:val="0"/>
          <w:numId w:val="0"/>
        </w:numPr>
        <w:ind w:left="420" w:firstLine="0" w:firstLineChars="0"/>
        <w:rPr>
          <w:b w:val="false"/>
          <w:bCs w:val="false"/>
        </w:rPr>
      </w:pPr>
      <w:r>
        <w:rPr>
          <w:rFonts w:hint="eastAsia"/>
          <w:b w:val="false"/>
          <w:bCs w:val="false"/>
          <w:lang w:eastAsia="zh-CN"/>
        </w:rPr>
        <w:t>①优点</w:t>
      </w:r>
      <w:r>
        <w:rPr>
          <w:rFonts w:hint="default"/>
          <w:b w:val="false"/>
          <w:bCs w:val="false"/>
          <w:lang w:val="en-US" w:eastAsia="zh-CN"/>
        </w:rPr>
        <w:t>:</w:t>
      </w:r>
      <w:r>
        <w:rPr>
          <w:rFonts w:hint="eastAsia"/>
          <w:b w:val="false"/>
          <w:bCs w:val="false"/>
          <w:lang w:val="en-US" w:eastAsia="zh-CN"/>
        </w:rPr>
        <w:t>主要针对大众，语言也通俗易懂，例如：白细胞：与疾病斗争的“卫士”，红细胞：人体的搬运工，血小板：人体的维修队）</w:t>
      </w:r>
    </w:p>
    <w:p>
      <w:pPr>
        <w:pStyle w:val="style179"/>
        <w:numPr>
          <w:ilvl w:val="0"/>
          <w:numId w:val="0"/>
        </w:numPr>
        <w:ind w:left="420" w:firstLine="0" w:firstLineChars="0"/>
        <w:rPr>
          <w:rFonts w:hint="default"/>
          <w:b w:val="false"/>
          <w:bCs w:val="false"/>
          <w:lang w:val="en-US" w:eastAsia="zh-CN"/>
        </w:rPr>
      </w:pPr>
      <w:r>
        <w:rPr>
          <w:rFonts w:hint="eastAsia"/>
          <w:b w:val="false"/>
          <w:bCs w:val="false"/>
          <w:lang w:val="en-US" w:eastAsia="zh-CN"/>
        </w:rPr>
        <w:t>②缺点：</w:t>
      </w:r>
    </w:p>
    <w:p>
      <w:pPr>
        <w:pStyle w:val="style179"/>
        <w:numPr>
          <w:ilvl w:val="0"/>
          <w:numId w:val="15"/>
        </w:numPr>
        <w:ind w:firstLineChars="0"/>
        <w:rPr>
          <w:b w:val="false"/>
          <w:bCs w:val="false"/>
        </w:rPr>
      </w:pPr>
      <w:r>
        <w:rPr>
          <w:rFonts w:hint="eastAsia"/>
          <w:b w:val="false"/>
          <w:bCs w:val="false"/>
          <w:lang w:val="en-US" w:eastAsia="zh-CN"/>
        </w:rPr>
        <w:t>虽然上述语言通俗易懂，但是整体文章比较难懂，比如血常规指标解读只是把所有指标列出来了，并未解释。我觉得如果</w:t>
      </w:r>
      <w:commentRangeStart w:id="4"/>
      <w:r>
        <w:rPr>
          <w:rFonts w:hint="eastAsia"/>
          <w:b w:val="false"/>
          <w:bCs w:val="false"/>
          <w:lang w:val="en-US" w:eastAsia="zh-CN"/>
        </w:rPr>
        <w:t>我们来写专业一点的话可以从这些指标入手，介绍这些指标是什么，为什么要检测这些指标（就不写什么升高可能代表什么）（例如文章中提到的红细胞的分布、宽度、体积等，这些是帮助医生进一步判断血红蛋白减少的原因，判断不同类型贫血用的）</w:t>
      </w:r>
    </w:p>
    <w:commentRangeEnd w:id="4"/>
    <w:p>
      <w:pPr>
        <w:pStyle w:val="style179"/>
        <w:numPr>
          <w:ilvl w:val="0"/>
          <w:numId w:val="15"/>
        </w:numPr>
        <w:ind w:firstLineChars="0"/>
        <w:rPr>
          <w:b w:val="false"/>
          <w:bCs w:val="false"/>
        </w:rPr>
      </w:pPr>
      <w:r>
        <w:rPr/>
        <w:commentReference w:id="4"/>
      </w:r>
      <w:commentRangeStart w:id="5"/>
      <w:r>
        <w:rPr>
          <w:rFonts w:hint="eastAsia"/>
          <w:lang w:eastAsia="zh-CN"/>
        </w:rPr>
        <w:t>同一、</w:t>
      </w:r>
      <w:r>
        <w:rPr>
          <w:rFonts w:hint="default"/>
          <w:lang w:val="en-US" w:eastAsia="zh-CN"/>
        </w:rPr>
        <w:t>d</w:t>
      </w:r>
      <w:r>
        <w:rPr>
          <w:rFonts w:hint="eastAsia"/>
          <w:lang w:val="en-US" w:eastAsia="zh-CN"/>
        </w:rPr>
        <w:t>。文章中有提到婴幼儿绝大多数都是缺铁导致的缺铁性贫血，及时添加辅食，必要时补充铁剂。</w:t>
      </w:r>
      <w:commentRangeEnd w:id="5"/>
      <w:r>
        <w:rPr/>
        <w:commentReference w:id="5"/>
      </w:r>
    </w:p>
    <w:p>
      <w:pPr>
        <w:pStyle w:val="style0"/>
        <w:numPr>
          <w:ilvl w:val="0"/>
          <w:numId w:val="0"/>
        </w:numPr>
        <w:rPr>
          <w:b w:val="false"/>
          <w:bCs w:val="false"/>
        </w:rPr>
      </w:pPr>
    </w:p>
    <w:p>
      <w:pPr>
        <w:pStyle w:val="style179"/>
        <w:numPr>
          <w:ilvl w:val="0"/>
          <w:numId w:val="7"/>
        </w:numPr>
        <w:ind w:firstLineChars="0"/>
        <w:rPr>
          <w:b/>
          <w:bCs/>
        </w:rPr>
      </w:pPr>
      <w:r>
        <w:rPr>
          <w:rFonts w:hint="eastAsia"/>
          <w:b/>
          <w:bCs/>
          <w:lang w:eastAsia="zh-CN"/>
        </w:rPr>
        <w:t>腾讯医典（快应用，也有微信小程序）中对血常规的介绍</w:t>
      </w:r>
    </w:p>
    <w:p>
      <w:pPr>
        <w:numPr>
          <w:ilvl w:val="0"/>
          <w:numId w:val="0"/>
        </w:numPr>
        <w:rPr>
          <w:b w:val="false"/>
          <w:bCs w:val="false"/>
        </w:rPr>
      </w:pPr>
      <w:r>
        <w:rPr>
          <w:b/>
          <w:bCs/>
          <w:lang w:val="en-US"/>
        </w:rPr>
        <w:t>#小程序://腾讯医典/aJ56ydGxqzvb6Bt</w:t>
      </w:r>
    </w:p>
    <w:p>
      <w:pPr>
        <w:pStyle w:val="style179"/>
        <w:numPr>
          <w:ilvl w:val="0"/>
          <w:numId w:val="17"/>
        </w:numPr>
        <w:ind w:firstLineChars="0"/>
        <w:rPr>
          <w:b w:val="false"/>
          <w:bCs w:val="false"/>
        </w:rPr>
      </w:pPr>
      <w:r>
        <w:rPr>
          <w:rFonts w:hint="eastAsia"/>
          <w:b w:val="false"/>
          <w:bCs w:val="false"/>
          <w:lang w:eastAsia="zh-CN"/>
        </w:rPr>
        <w:t>总体主题</w:t>
      </w:r>
    </w:p>
    <w:p>
      <w:pPr>
        <w:pStyle w:val="style179"/>
        <w:numPr>
          <w:ilvl w:val="0"/>
          <w:numId w:val="0"/>
        </w:numPr>
        <w:ind w:left="420" w:firstLine="0" w:firstLineChars="0"/>
        <w:rPr>
          <w:b w:val="false"/>
          <w:bCs w:val="false"/>
        </w:rPr>
      </w:pPr>
      <w:r>
        <w:rPr>
          <w:rFonts w:hint="eastAsia"/>
          <w:b w:val="false"/>
          <w:bCs w:val="false"/>
          <w:lang w:eastAsia="zh-CN"/>
        </w:rPr>
        <w:t>什么是血常规、检查前的准备（检查前需要空腹吗）、检查方法、参考范围、结果意义、注意事项（检查前中后分别需要注意什么）</w:t>
      </w:r>
    </w:p>
    <w:p>
      <w:pPr>
        <w:pStyle w:val="style179"/>
        <w:numPr>
          <w:ilvl w:val="0"/>
          <w:numId w:val="17"/>
        </w:numPr>
        <w:ind w:firstLineChars="0"/>
        <w:rPr>
          <w:b w:val="false"/>
          <w:bCs w:val="false"/>
        </w:rPr>
      </w:pPr>
      <w:r>
        <w:rPr>
          <w:rFonts w:hint="eastAsia"/>
          <w:b w:val="false"/>
          <w:bCs w:val="false"/>
          <w:lang w:eastAsia="zh-CN"/>
        </w:rPr>
        <w:t>内容</w:t>
      </w:r>
    </w:p>
    <w:p>
      <w:pPr>
        <w:pStyle w:val="style179"/>
        <w:numPr>
          <w:ilvl w:val="0"/>
          <w:numId w:val="19"/>
        </w:numPr>
        <w:ind w:firstLineChars="0"/>
        <w:rPr>
          <w:rFonts w:hint="default"/>
          <w:b w:val="false"/>
          <w:bCs w:val="false"/>
          <w:lang w:val="en-US" w:eastAsia="zh-CN"/>
        </w:rPr>
      </w:pPr>
      <w:r>
        <w:rPr>
          <w:rFonts w:hint="eastAsia"/>
          <w:b w:val="false"/>
          <w:bCs w:val="false"/>
          <w:lang w:eastAsia="zh-CN"/>
        </w:rPr>
        <w:t>检查简介：</w:t>
      </w:r>
    </w:p>
    <w:p>
      <w:pPr>
        <w:pStyle w:val="style179"/>
        <w:numPr>
          <w:ilvl w:val="0"/>
          <w:numId w:val="21"/>
        </w:numPr>
        <w:ind w:firstLineChars="0"/>
        <w:rPr>
          <w:b w:val="false"/>
          <w:bCs w:val="false"/>
        </w:rPr>
      </w:pPr>
      <w:r>
        <w:rPr>
          <w:rFonts w:hint="eastAsia"/>
          <w:b w:val="false"/>
          <w:bCs w:val="false"/>
          <w:lang w:val="en-US" w:eastAsia="zh-CN"/>
        </w:rPr>
        <w:t>血常规是什么以及红细胞、白细胞、血小板的作用</w:t>
      </w:r>
    </w:p>
    <w:p>
      <w:pPr>
        <w:pStyle w:val="style179"/>
        <w:numPr>
          <w:ilvl w:val="0"/>
          <w:numId w:val="21"/>
        </w:numPr>
        <w:ind w:firstLineChars="0"/>
        <w:rPr>
          <w:b w:val="false"/>
          <w:bCs w:val="false"/>
        </w:rPr>
      </w:pPr>
      <w:r>
        <w:rPr>
          <w:rFonts w:hint="eastAsia"/>
          <w:b w:val="false"/>
          <w:bCs w:val="false"/>
          <w:lang w:eastAsia="zh-CN"/>
        </w:rPr>
        <w:t>检查目的</w:t>
      </w:r>
    </w:p>
    <w:p>
      <w:pPr>
        <w:pStyle w:val="style179"/>
        <w:numPr>
          <w:ilvl w:val="0"/>
          <w:numId w:val="21"/>
        </w:numPr>
        <w:ind w:firstLineChars="0"/>
        <w:rPr>
          <w:b w:val="false"/>
          <w:bCs w:val="false"/>
        </w:rPr>
      </w:pPr>
      <w:r>
        <w:rPr>
          <w:rFonts w:hint="eastAsia"/>
          <w:b w:val="false"/>
          <w:bCs w:val="false"/>
          <w:lang w:eastAsia="zh-CN"/>
        </w:rPr>
        <w:t>需要花多少钱</w:t>
      </w:r>
    </w:p>
    <w:p>
      <w:pPr>
        <w:pStyle w:val="style179"/>
        <w:numPr>
          <w:ilvl w:val="0"/>
          <w:numId w:val="21"/>
        </w:numPr>
        <w:ind w:firstLineChars="0"/>
        <w:rPr>
          <w:b w:val="false"/>
          <w:bCs w:val="false"/>
        </w:rPr>
      </w:pPr>
      <w:r>
        <w:rPr>
          <w:rFonts w:hint="eastAsia"/>
          <w:b w:val="false"/>
          <w:bCs w:val="false"/>
          <w:lang w:eastAsia="zh-CN"/>
        </w:rPr>
        <w:t>检查结果多久出来</w:t>
      </w:r>
    </w:p>
    <w:p>
      <w:pPr>
        <w:pStyle w:val="style179"/>
        <w:numPr>
          <w:ilvl w:val="0"/>
          <w:numId w:val="21"/>
        </w:numPr>
        <w:ind w:firstLineChars="0"/>
        <w:rPr>
          <w:b w:val="false"/>
          <w:bCs w:val="false"/>
        </w:rPr>
      </w:pPr>
      <w:r>
        <w:rPr>
          <w:rFonts w:hint="eastAsia"/>
          <w:b w:val="false"/>
          <w:bCs w:val="false"/>
          <w:lang w:eastAsia="zh-CN"/>
        </w:rPr>
        <w:t>血常规的检查指标和他们的英文</w:t>
      </w:r>
    </w:p>
    <w:p>
      <w:pPr>
        <w:pStyle w:val="style179"/>
        <w:numPr>
          <w:ilvl w:val="0"/>
          <w:numId w:val="21"/>
        </w:numPr>
        <w:ind w:firstLineChars="0"/>
        <w:rPr>
          <w:b w:val="false"/>
          <w:bCs w:val="false"/>
        </w:rPr>
      </w:pPr>
      <w:r>
        <w:rPr>
          <w:rFonts w:hint="eastAsia"/>
          <w:b w:val="false"/>
          <w:bCs w:val="false"/>
          <w:lang w:eastAsia="zh-CN"/>
        </w:rPr>
        <w:t>哪些疾病需要进行血常规检查</w:t>
      </w:r>
    </w:p>
    <w:p>
      <w:pPr>
        <w:pStyle w:val="style179"/>
        <w:numPr>
          <w:ilvl w:val="0"/>
          <w:numId w:val="19"/>
        </w:numPr>
        <w:ind w:firstLineChars="0"/>
        <w:rPr>
          <w:b w:val="false"/>
          <w:bCs w:val="false"/>
        </w:rPr>
      </w:pPr>
      <w:r>
        <w:rPr>
          <w:rFonts w:hint="eastAsia"/>
          <w:b w:val="false"/>
          <w:bCs w:val="false"/>
          <w:lang w:eastAsia="zh-CN"/>
        </w:rPr>
        <w:t>检前准备：是否需要空腹</w:t>
      </w:r>
    </w:p>
    <w:p>
      <w:pPr>
        <w:pStyle w:val="style179"/>
        <w:numPr>
          <w:ilvl w:val="0"/>
          <w:numId w:val="19"/>
        </w:numPr>
        <w:ind w:firstLineChars="0"/>
        <w:rPr>
          <w:b w:val="false"/>
          <w:bCs w:val="false"/>
        </w:rPr>
      </w:pPr>
      <w:r>
        <w:rPr>
          <w:rFonts w:hint="eastAsia"/>
          <w:b w:val="false"/>
          <w:bCs w:val="false"/>
          <w:lang w:eastAsia="zh-CN"/>
        </w:rPr>
        <w:t>检查方法：血常规是怎么做的：采血的流程、需要采集末梢血的人群及采集末梢血的部位。</w:t>
      </w:r>
    </w:p>
    <w:p>
      <w:pPr>
        <w:pStyle w:val="style179"/>
        <w:numPr>
          <w:ilvl w:val="0"/>
          <w:numId w:val="19"/>
        </w:numPr>
        <w:ind w:firstLineChars="0"/>
        <w:rPr>
          <w:b w:val="false"/>
          <w:bCs w:val="false"/>
        </w:rPr>
      </w:pPr>
      <w:r>
        <w:rPr>
          <w:rFonts w:hint="eastAsia"/>
          <w:b w:val="false"/>
          <w:bCs w:val="false"/>
          <w:lang w:eastAsia="zh-CN"/>
        </w:rPr>
        <w:t>参考范围：</w:t>
      </w:r>
      <w:commentRangeStart w:id="6"/>
      <w:r>
        <w:rPr>
          <w:rFonts w:hint="eastAsia"/>
          <w:b w:val="false"/>
          <w:bCs w:val="false"/>
          <w:lang w:eastAsia="zh-CN"/>
        </w:rPr>
        <w:t>正常值范围分了年龄，部分分了性别</w:t>
      </w:r>
      <w:commentRangeEnd w:id="6"/>
      <w:r>
        <w:rPr/>
        <w:commentReference w:id="6"/>
      </w:r>
      <w:r>
        <w:rPr>
          <w:rFonts w:hint="eastAsia"/>
          <w:lang w:eastAsia="zh-CN"/>
        </w:rPr>
        <w:t>，以</w:t>
      </w:r>
      <w:r>
        <w:rPr>
          <w:rFonts w:hint="default"/>
          <w:lang w:val="en-US" w:eastAsia="zh-CN"/>
        </w:rPr>
        <w:t>20</w:t>
      </w:r>
      <w:r>
        <w:rPr>
          <w:rFonts w:hint="eastAsia"/>
          <w:lang w:val="en-US" w:eastAsia="zh-CN"/>
        </w:rPr>
        <w:t>岁为分界线</w:t>
      </w:r>
    </w:p>
    <w:p>
      <w:pPr>
        <w:pStyle w:val="style179"/>
        <w:numPr>
          <w:ilvl w:val="0"/>
          <w:numId w:val="19"/>
        </w:numPr>
        <w:ind w:firstLineChars="0"/>
        <w:rPr>
          <w:b w:val="false"/>
          <w:bCs w:val="false"/>
        </w:rPr>
      </w:pPr>
      <w:r>
        <w:rPr>
          <w:rFonts w:hint="eastAsia"/>
          <w:b w:val="false"/>
          <w:bCs w:val="false"/>
          <w:lang w:eastAsia="zh-CN"/>
        </w:rPr>
        <w:t>结果意义：介绍了各类指标升高降低可能的原因（体内各种细胞的原因及疾病的影响）</w:t>
      </w:r>
    </w:p>
    <w:p>
      <w:pPr>
        <w:pStyle w:val="style179"/>
        <w:numPr>
          <w:ilvl w:val="0"/>
          <w:numId w:val="17"/>
        </w:numPr>
        <w:ind w:firstLineChars="0"/>
        <w:rPr>
          <w:b w:val="false"/>
          <w:bCs w:val="false"/>
        </w:rPr>
      </w:pPr>
      <w:r>
        <w:rPr>
          <w:rFonts w:hint="eastAsia"/>
          <w:b w:val="false"/>
          <w:bCs w:val="false"/>
          <w:lang w:eastAsia="zh-CN"/>
        </w:rPr>
        <w:t>优缺点</w:t>
      </w:r>
    </w:p>
    <w:p>
      <w:pPr>
        <w:pStyle w:val="style179"/>
        <w:numPr>
          <w:ilvl w:val="0"/>
          <w:numId w:val="0"/>
        </w:numPr>
        <w:ind w:left="420" w:firstLine="0" w:firstLineChars="0"/>
        <w:rPr>
          <w:b w:val="false"/>
          <w:bCs w:val="false"/>
        </w:rPr>
      </w:pPr>
      <w:r>
        <w:rPr>
          <w:rFonts w:hint="eastAsia"/>
          <w:b w:val="false"/>
          <w:bCs w:val="false"/>
          <w:lang w:eastAsia="zh-CN"/>
        </w:rPr>
        <w:t>①优点：细致，</w:t>
      </w:r>
      <w:commentRangeStart w:id="7"/>
      <w:r>
        <w:rPr>
          <w:rFonts w:hint="eastAsia"/>
          <w:b w:val="false"/>
          <w:bCs w:val="false"/>
          <w:lang w:eastAsia="zh-CN"/>
        </w:rPr>
        <w:t>我觉得我们如果写新冠后的数据改变可以以此为模板</w:t>
      </w:r>
      <w:commentRangeEnd w:id="7"/>
      <w:r>
        <w:rPr/>
        <w:commentReference w:id="7"/>
      </w:r>
    </w:p>
    <w:p>
      <w:pPr>
        <w:pStyle w:val="style179"/>
        <w:numPr>
          <w:ilvl w:val="0"/>
          <w:numId w:val="0"/>
        </w:numPr>
        <w:ind w:left="420" w:firstLine="0" w:firstLineChars="0"/>
        <w:rPr>
          <w:b w:val="false"/>
          <w:bCs w:val="false"/>
        </w:rPr>
      </w:pPr>
      <w:r>
        <w:rPr>
          <w:rFonts w:hint="eastAsia"/>
          <w:b w:val="false"/>
          <w:bCs w:val="false"/>
          <w:lang w:eastAsia="zh-CN"/>
        </w:rPr>
        <w:t>②缺点：语言不够生动，没有插图。</w:t>
      </w:r>
    </w:p>
    <w:p>
      <w:pPr>
        <w:pStyle w:val="style179"/>
        <w:numPr>
          <w:ilvl w:val="0"/>
          <w:numId w:val="0"/>
        </w:numPr>
        <w:ind w:left="420" w:firstLine="0" w:firstLineChars="0"/>
        <w:rPr>
          <w:b w:val="false"/>
          <w:bCs w:val="false"/>
        </w:rPr>
      </w:pPr>
    </w:p>
    <w:p>
      <w:pPr>
        <w:numPr>
          <w:ilvl w:val="0"/>
          <w:numId w:val="0"/>
        </w:numPr>
        <w:rPr>
          <w:b w:val="false"/>
          <w:bCs w:val="false"/>
        </w:rPr>
      </w:pPr>
      <w:r>
        <w:rPr>
          <w:rFonts w:hint="eastAsia"/>
          <w:b w:val="false"/>
          <w:bCs w:val="false"/>
          <w:lang w:eastAsia="zh-CN"/>
        </w:rPr>
        <w:t>新冠后的数据改变目前在科普上还没有找到文章介绍（还在找</w:t>
      </w:r>
    </w:p>
    <w:sectPr>
      <w:pgSz w:w="11906" w:h="16838" w:orient="portrait"/>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好好学习" w:date="2023-01-30T16:38:00Z" w:initials="好好学习">
    <w:p w14:paraId="1">
      <w:pPr>
        <w:pStyle w:val="style0"/>
        <w:rPr/>
      </w:pPr>
      <w:r>
        <w:rPr/>
        <w:annotationRef/>
      </w:r>
      <w:r>
        <w:t>入手方面1</w:t>
      </w:r>
    </w:p>
  </w:comment>
  <w:comment w:id="2" w:author="好好学习" w:date="2023-01-30T16:16:00Z" w:initials="好好学习">
    <w:p w14:paraId="2">
      <w:pPr>
        <w:pStyle w:val="style0"/>
        <w:rPr/>
      </w:pPr>
      <w:r>
        <w:rPr/>
        <w:annotationRef/>
      </w:r>
      <w:r>
        <w:t>大标题一:化验单上的剪头说明了什么</w:t>
      </w:r>
    </w:p>
  </w:comment>
  <w:comment w:id="3" w:author="好好学习" w:date="2023-01-30T16:21:00Z" w:initials="好好学习">
    <w:p w14:paraId="3">
      <w:pPr>
        <w:pStyle w:val="style0"/>
        <w:rPr/>
      </w:pPr>
      <w:r>
        <w:rPr/>
        <w:annotationRef/>
      </w:r>
      <w:r>
        <w:t>大标题二：血常规指标解读</w:t>
      </w:r>
    </w:p>
  </w:comment>
  <w:comment w:id="4" w:author="好好学习" w:date="2023-01-30T16:40:00Z" w:initials="好好学习">
    <w:p w14:paraId="4">
      <w:pPr>
        <w:pStyle w:val="style0"/>
        <w:rPr/>
      </w:pPr>
      <w:r>
        <w:rPr/>
        <w:annotationRef/>
      </w:r>
      <w:r>
        <w:t>入手方面2</w:t>
      </w:r>
    </w:p>
  </w:comment>
  <w:comment w:id="5" w:author="好好学习" w:date="2023-01-30T16:46:00Z" w:initials="好好学习">
    <w:p w14:paraId="5">
      <w:pPr>
        <w:pStyle w:val="style0"/>
        <w:rPr/>
      </w:pPr>
      <w:r>
        <w:rPr/>
        <w:annotationRef/>
      </w:r>
      <w:r>
        <w:t>入手方面1</w:t>
      </w:r>
    </w:p>
  </w:comment>
  <w:comment w:id="6" w:author="好好学习" w:date="2023-01-30T17:05:00Z" w:initials="好好学习">
    <w:p w14:paraId="6">
      <w:r>
        <w:rPr/>
        <w:annotationRef/>
      </w:r>
      <w:r>
        <w:t>入手方面3</w:t>
      </w:r>
    </w:p>
  </w:comment>
  <w:comment w:id="7" w:author="好好学习" w:date="2023-01-30T17:09:00Z" w:initials="好好学习">
    <w:p w14:paraId="7">
      <w:r>
        <w:rPr/>
        <w:annotationRef/>
      </w:r>
      <w:r>
        <w:t>入手方面4</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8BF91BB"/>
    <w:lvl w:ilvl="0" w:tplc="0409000F">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999D29F7"/>
    <w:lvl w:ilvl="0" w:tplc="0409000F">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0000002"/>
    <w:multiLevelType w:val="hybridMultilevel"/>
    <w:tmpl w:val="1325BC4C"/>
    <w:lvl w:ilvl="0" w:tplc="0409000F">
      <w:start w:val="1"/>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7894554D"/>
    <w:lvl w:ilvl="0" w:tplc="0409000F">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hybridMultilevel"/>
    <w:tmpl w:val="62AE6456"/>
    <w:lvl w:ilvl="0" w:tplc="0409000F">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hybridMultilevel"/>
    <w:tmpl w:val="548985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0000006"/>
    <w:multiLevelType w:val="hybridMultilevel"/>
    <w:tmpl w:val="5E20AC68"/>
    <w:lvl w:ilvl="0" w:tplc="0409000F">
      <w:start w:val="1"/>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7"/>
    <w:multiLevelType w:val="hybridMultilevel"/>
    <w:tmpl w:val="058B3CC3"/>
    <w:lvl w:ilvl="0" w:tplc="0409000F">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0000008"/>
    <w:multiLevelType w:val="hybridMultilevel"/>
    <w:tmpl w:val="5B05BC01"/>
    <w:lvl w:ilvl="0" w:tplc="0409000F">
      <w:start w:val="1"/>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0000009"/>
    <w:multiLevelType w:val="hybridMultilevel"/>
    <w:tmpl w:val="FE6F89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000000A"/>
    <w:multiLevelType w:val="hybridMultilevel"/>
    <w:tmpl w:val="3FBECCB4"/>
    <w:lvl w:ilvl="0" w:tplc="0409000F">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0"/>
  </w:num>
  <w:num w:numId="3">
    <w:abstractNumId w:val="1"/>
  </w:num>
  <w:num w:numId="4">
    <w:abstractNumId w:val="1"/>
  </w:num>
  <w:num w:numId="5">
    <w:abstractNumId w:val="2"/>
  </w:num>
  <w:num w:numId="6">
    <w:abstractNumId w:val="3"/>
  </w:num>
  <w:num w:numId="7">
    <w:abstractNumId w:val="3"/>
  </w:num>
  <w:num w:numId="8">
    <w:abstractNumId w:val="4"/>
  </w:num>
  <w:num w:numId="9">
    <w:abstractNumId w:val="4"/>
  </w:num>
  <w:num w:numId="10">
    <w:abstractNumId w:val="5"/>
  </w:num>
  <w:num w:numId="11">
    <w:abstractNumId w:val="5"/>
  </w:num>
  <w:num w:numId="12">
    <w:abstractNumId w:val="6"/>
  </w:num>
  <w:num w:numId="13">
    <w:abstractNumId w:val="6"/>
  </w:num>
  <w:num w:numId="14">
    <w:abstractNumId w:val="7"/>
  </w:num>
  <w:num w:numId="15">
    <w:abstractNumId w:val="7"/>
  </w:num>
  <w:num w:numId="16">
    <w:abstractNumId w:val="8"/>
  </w:num>
  <w:num w:numId="17">
    <w:abstractNumId w:val="8"/>
  </w:num>
  <w:num w:numId="18">
    <w:abstractNumId w:val="9"/>
  </w:num>
  <w:num w:numId="19">
    <w:abstractNumId w:val="9"/>
  </w:num>
  <w:num w:numId="20">
    <w:abstractNumId w:val="10"/>
  </w:num>
  <w:num w:numId="2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40" Type="http://schemas.openxmlformats.org/officeDocument/2006/relationships/customXml" Target="../customXml/item33.xml"/><Relationship Id="rId20" Type="http://schemas.openxmlformats.org/officeDocument/2006/relationships/customXml" Target="../customXml/item13.xml"/><Relationship Id="rId22" Type="http://schemas.openxmlformats.org/officeDocument/2006/relationships/customXml" Target="../customXml/item15.xml"/><Relationship Id="rId21" Type="http://schemas.openxmlformats.org/officeDocument/2006/relationships/customXml" Target="../customXml/item14.xml"/><Relationship Id="rId24" Type="http://schemas.openxmlformats.org/officeDocument/2006/relationships/customXml" Target="../customXml/item17.xml"/><Relationship Id="rId23" Type="http://schemas.openxmlformats.org/officeDocument/2006/relationships/customXml" Target="../customXml/item16.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styles" Target="styles.xml"/><Relationship Id="rId9" Type="http://schemas.openxmlformats.org/officeDocument/2006/relationships/customXml" Target="../customXml/item2.xml"/><Relationship Id="rId26" Type="http://schemas.openxmlformats.org/officeDocument/2006/relationships/customXml" Target="../customXml/item19.xml"/><Relationship Id="rId25" Type="http://schemas.openxmlformats.org/officeDocument/2006/relationships/customXml" Target="../customXml/item18.xml"/><Relationship Id="rId28" Type="http://schemas.openxmlformats.org/officeDocument/2006/relationships/customXml" Target="../customXml/item21.xml"/><Relationship Id="rId27" Type="http://schemas.openxmlformats.org/officeDocument/2006/relationships/customXml" Target="../customXml/item20.xml"/><Relationship Id="rId5" Type="http://schemas.openxmlformats.org/officeDocument/2006/relationships/fontTable" Target="fontTable.xml"/><Relationship Id="rId6" Type="http://schemas.openxmlformats.org/officeDocument/2006/relationships/settings" Target="settings.xml"/><Relationship Id="rId29" Type="http://schemas.openxmlformats.org/officeDocument/2006/relationships/customXml" Target="../customXml/item22.xml"/><Relationship Id="rId7" Type="http://schemas.openxmlformats.org/officeDocument/2006/relationships/theme" Target="theme/theme1.xml"/><Relationship Id="rId8" Type="http://schemas.openxmlformats.org/officeDocument/2006/relationships/customXml" Target="../customXml/item1.xml"/><Relationship Id="rId31" Type="http://schemas.openxmlformats.org/officeDocument/2006/relationships/customXml" Target="../customXml/item24.xml"/><Relationship Id="rId30" Type="http://schemas.openxmlformats.org/officeDocument/2006/relationships/customXml" Target="../customXml/item23.xml"/><Relationship Id="rId11" Type="http://schemas.openxmlformats.org/officeDocument/2006/relationships/customXml" Target="../customXml/item4.xml"/><Relationship Id="rId33" Type="http://schemas.openxmlformats.org/officeDocument/2006/relationships/customXml" Target="../customXml/item26.xml"/><Relationship Id="rId10" Type="http://schemas.openxmlformats.org/officeDocument/2006/relationships/customXml" Target="../customXml/item3.xml"/><Relationship Id="rId32" Type="http://schemas.openxmlformats.org/officeDocument/2006/relationships/customXml" Target="../customXml/item25.xml"/><Relationship Id="rId13" Type="http://schemas.openxmlformats.org/officeDocument/2006/relationships/customXml" Target="../customXml/item6.xml"/><Relationship Id="rId35" Type="http://schemas.openxmlformats.org/officeDocument/2006/relationships/customXml" Target="../customXml/item28.xml"/><Relationship Id="rId12" Type="http://schemas.openxmlformats.org/officeDocument/2006/relationships/customXml" Target="../customXml/item5.xml"/><Relationship Id="rId34" Type="http://schemas.openxmlformats.org/officeDocument/2006/relationships/customXml" Target="../customXml/item27.xml"/><Relationship Id="rId15" Type="http://schemas.openxmlformats.org/officeDocument/2006/relationships/customXml" Target="../customXml/item8.xml"/><Relationship Id="rId37" Type="http://schemas.openxmlformats.org/officeDocument/2006/relationships/customXml" Target="../customXml/item30.xml"/><Relationship Id="rId14" Type="http://schemas.openxmlformats.org/officeDocument/2006/relationships/customXml" Target="../customXml/item7.xml"/><Relationship Id="rId36" Type="http://schemas.openxmlformats.org/officeDocument/2006/relationships/customXml" Target="../customXml/item29.xml"/><Relationship Id="rId17" Type="http://schemas.openxmlformats.org/officeDocument/2006/relationships/customXml" Target="../customXml/item10.xml"/><Relationship Id="rId39" Type="http://schemas.openxmlformats.org/officeDocument/2006/relationships/customXml" Target="../customXml/item32.xml"/><Relationship Id="rId16" Type="http://schemas.openxmlformats.org/officeDocument/2006/relationships/customXml" Target="../customXml/item9.xml"/><Relationship Id="rId38" Type="http://schemas.openxmlformats.org/officeDocument/2006/relationships/customXml" Target="../customXml/item31.xml"/><Relationship Id="rId19" Type="http://schemas.openxmlformats.org/officeDocument/2006/relationships/customXml" Target="../customXml/item12.xml"/><Relationship Id="rId18" Type="http://schemas.openxmlformats.org/officeDocument/2006/relationships/customXml" Target="../customXml/item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4f37f55-4281-4962-9024-3242f9f4219e}">
  <ds:schemaRefs>
    <ds:schemaRef ds:uri="http://www.wps.cn/android/officeDocument/2013/mofficeCustomData"/>
  </ds:schemaRefs>
</ds:datastoreItem>
</file>

<file path=customXml/itemProps10.xml><?xml version="1.0" encoding="utf-8"?>
<ds:datastoreItem xmlns:ds="http://schemas.openxmlformats.org/officeDocument/2006/customXml" ds:itemID="{7a9d957a-689a-4f85-9b51-962b32b4ebc4}">
  <ds:schemaRefs>
    <ds:schemaRef ds:uri="http://www.wps.cn/android/officeDocument/2013/mofficeCustomData"/>
  </ds:schemaRefs>
</ds:datastoreItem>
</file>

<file path=customXml/itemProps11.xml><?xml version="1.0" encoding="utf-8"?>
<ds:datastoreItem xmlns:ds="http://schemas.openxmlformats.org/officeDocument/2006/customXml" ds:itemID="{9a51b5a3-cfc3-4c4f-b3ea-bf55cb13630f}">
  <ds:schemaRefs>
    <ds:schemaRef ds:uri="http://www.wps.cn/android/officeDocument/2013/mofficeCustomData"/>
  </ds:schemaRefs>
</ds:datastoreItem>
</file>

<file path=customXml/itemProps12.xml><?xml version="1.0" encoding="utf-8"?>
<ds:datastoreItem xmlns:ds="http://schemas.openxmlformats.org/officeDocument/2006/customXml" ds:itemID="{e8a27e31-387c-459c-b12d-fcf679d140d9}">
  <ds:schemaRefs>
    <ds:schemaRef ds:uri="http://www.wps.cn/android/officeDocument/2013/mofficeCustomData"/>
  </ds:schemaRefs>
</ds:datastoreItem>
</file>

<file path=customXml/itemProps13.xml><?xml version="1.0" encoding="utf-8"?>
<ds:datastoreItem xmlns:ds="http://schemas.openxmlformats.org/officeDocument/2006/customXml" ds:itemID="{f3a40999-731d-4641-8281-a9cb1b9ca904}">
  <ds:schemaRefs>
    <ds:schemaRef ds:uri="http://www.wps.cn/android/officeDocument/2013/mofficeCustomData"/>
  </ds:schemaRefs>
</ds:datastoreItem>
</file>

<file path=customXml/itemProps14.xml><?xml version="1.0" encoding="utf-8"?>
<ds:datastoreItem xmlns:ds="http://schemas.openxmlformats.org/officeDocument/2006/customXml" ds:itemID="{9183d721-9625-4273-93af-aa22a949c0ed}">
  <ds:schemaRefs>
    <ds:schemaRef ds:uri="http://www.wps.cn/android/officeDocument/2013/mofficeCustomData"/>
  </ds:schemaRefs>
</ds:datastoreItem>
</file>

<file path=customXml/itemProps15.xml><?xml version="1.0" encoding="utf-8"?>
<ds:datastoreItem xmlns:ds="http://schemas.openxmlformats.org/officeDocument/2006/customXml" ds:itemID="{17ab4257-aa72-43ef-bd5f-4b532725da44}">
  <ds:schemaRefs>
    <ds:schemaRef ds:uri="http://www.wps.cn/android/officeDocument/2013/mofficeCustomData"/>
  </ds:schemaRefs>
</ds:datastoreItem>
</file>

<file path=customXml/itemProps16.xml><?xml version="1.0" encoding="utf-8"?>
<ds:datastoreItem xmlns:ds="http://schemas.openxmlformats.org/officeDocument/2006/customXml" ds:itemID="{e9989937-ba83-414f-849a-5dc8d8313a74}">
  <ds:schemaRefs>
    <ds:schemaRef ds:uri="http://www.wps.cn/android/officeDocument/2013/mofficeCustomData"/>
  </ds:schemaRefs>
</ds:datastoreItem>
</file>

<file path=customXml/itemProps17.xml><?xml version="1.0" encoding="utf-8"?>
<ds:datastoreItem xmlns:ds="http://schemas.openxmlformats.org/officeDocument/2006/customXml" ds:itemID="{e152dab0-7747-4fb4-a8c0-c7e21385a7d5}">
  <ds:schemaRefs>
    <ds:schemaRef ds:uri="http://www.wps.cn/android/officeDocument/2013/mofficeCustomData"/>
  </ds:schemaRefs>
</ds:datastoreItem>
</file>

<file path=customXml/itemProps18.xml><?xml version="1.0" encoding="utf-8"?>
<ds:datastoreItem xmlns:ds="http://schemas.openxmlformats.org/officeDocument/2006/customXml" ds:itemID="{ee2a7785-9ea9-4f36-90fa-508fa8c26f7b}">
  <ds:schemaRefs>
    <ds:schemaRef ds:uri="http://www.wps.cn/android/officeDocument/2013/mofficeCustomData"/>
  </ds:schemaRefs>
</ds:datastoreItem>
</file>

<file path=customXml/itemProps19.xml><?xml version="1.0" encoding="utf-8"?>
<ds:datastoreItem xmlns:ds="http://schemas.openxmlformats.org/officeDocument/2006/customXml" ds:itemID="{55dad929-7422-4649-b3e4-ab8ef9c0ebc3}">
  <ds:schemaRefs>
    <ds:schemaRef ds:uri="http://www.wps.cn/android/officeDocument/2013/mofficeCustomData"/>
  </ds:schemaRefs>
</ds:datastoreItem>
</file>

<file path=customXml/itemProps2.xml><?xml version="1.0" encoding="utf-8"?>
<ds:datastoreItem xmlns:ds="http://schemas.openxmlformats.org/officeDocument/2006/customXml" ds:itemID="{ebfccca0-f9a1-443a-893d-dd81a99c38cc}">
  <ds:schemaRefs>
    <ds:schemaRef ds:uri="http://www.wps.cn/android/officeDocument/2013/mofficeCustomData"/>
  </ds:schemaRefs>
</ds:datastoreItem>
</file>

<file path=customXml/itemProps20.xml><?xml version="1.0" encoding="utf-8"?>
<ds:datastoreItem xmlns:ds="http://schemas.openxmlformats.org/officeDocument/2006/customXml" ds:itemID="{4dd71834-6aeb-4e74-81d5-bcd894b9517c}">
  <ds:schemaRefs>
    <ds:schemaRef ds:uri="http://www.wps.cn/android/officeDocument/2013/mofficeCustomData"/>
  </ds:schemaRefs>
</ds:datastoreItem>
</file>

<file path=customXml/itemProps21.xml><?xml version="1.0" encoding="utf-8"?>
<ds:datastoreItem xmlns:ds="http://schemas.openxmlformats.org/officeDocument/2006/customXml" ds:itemID="{83707307-e08b-432b-8feb-3f0f3beb4ab6}">
  <ds:schemaRefs>
    <ds:schemaRef ds:uri="http://www.wps.cn/android/officeDocument/2013/mofficeCustomData"/>
  </ds:schemaRefs>
</ds:datastoreItem>
</file>

<file path=customXml/itemProps22.xml><?xml version="1.0" encoding="utf-8"?>
<ds:datastoreItem xmlns:ds="http://schemas.openxmlformats.org/officeDocument/2006/customXml" ds:itemID="{f9ad239a-cb3f-4ff6-87e6-dade3cdbeb85}">
  <ds:schemaRefs>
    <ds:schemaRef ds:uri="http://www.wps.cn/android/officeDocument/2013/mofficeCustomData"/>
  </ds:schemaRefs>
</ds:datastoreItem>
</file>

<file path=customXml/itemProps23.xml><?xml version="1.0" encoding="utf-8"?>
<ds:datastoreItem xmlns:ds="http://schemas.openxmlformats.org/officeDocument/2006/customXml" ds:itemID="{2cb9c081-6028-411a-9cfd-4edad3ae389f}">
  <ds:schemaRefs>
    <ds:schemaRef ds:uri="http://www.wps.cn/android/officeDocument/2013/mofficeCustomData"/>
  </ds:schemaRefs>
</ds:datastoreItem>
</file>

<file path=customXml/itemProps24.xml><?xml version="1.0" encoding="utf-8"?>
<ds:datastoreItem xmlns:ds="http://schemas.openxmlformats.org/officeDocument/2006/customXml" ds:itemID="{1a78626d-64e4-4c71-9e44-22056857a777}">
  <ds:schemaRefs>
    <ds:schemaRef ds:uri="http://www.wps.cn/android/officeDocument/2013/mofficeCustomData"/>
  </ds:schemaRefs>
</ds:datastoreItem>
</file>

<file path=customXml/itemProps25.xml><?xml version="1.0" encoding="utf-8"?>
<ds:datastoreItem xmlns:ds="http://schemas.openxmlformats.org/officeDocument/2006/customXml" ds:itemID="{9038d151-e4df-4fa3-b8a3-e5b9f3e44af3}">
  <ds:schemaRefs>
    <ds:schemaRef ds:uri="http://www.wps.cn/android/officeDocument/2013/mofficeCustomData"/>
  </ds:schemaRefs>
</ds:datastoreItem>
</file>

<file path=customXml/itemProps26.xml><?xml version="1.0" encoding="utf-8"?>
<ds:datastoreItem xmlns:ds="http://schemas.openxmlformats.org/officeDocument/2006/customXml" ds:itemID="{f39590d3-8473-4b22-bf94-6481e88da551}">
  <ds:schemaRefs>
    <ds:schemaRef ds:uri="http://www.wps.cn/android/officeDocument/2013/mofficeCustomData"/>
  </ds:schemaRefs>
</ds:datastoreItem>
</file>

<file path=customXml/itemProps27.xml><?xml version="1.0" encoding="utf-8"?>
<ds:datastoreItem xmlns:ds="http://schemas.openxmlformats.org/officeDocument/2006/customXml" ds:itemID="{50aceba9-1e05-4c48-ab7f-de0f4b94cc34}">
  <ds:schemaRefs>
    <ds:schemaRef ds:uri="http://www.wps.cn/android/officeDocument/2013/mofficeCustomData"/>
  </ds:schemaRefs>
</ds:datastoreItem>
</file>

<file path=customXml/itemProps28.xml><?xml version="1.0" encoding="utf-8"?>
<ds:datastoreItem xmlns:ds="http://schemas.openxmlformats.org/officeDocument/2006/customXml" ds:itemID="{b3a824a6-7ae0-412c-8759-c30725d973f3}">
  <ds:schemaRefs>
    <ds:schemaRef ds:uri="http://www.wps.cn/android/officeDocument/2013/mofficeCustomData"/>
  </ds:schemaRefs>
</ds:datastoreItem>
</file>

<file path=customXml/itemProps29.xml><?xml version="1.0" encoding="utf-8"?>
<ds:datastoreItem xmlns:ds="http://schemas.openxmlformats.org/officeDocument/2006/customXml" ds:itemID="{a53891fe-aa81-4784-9be2-49714ebc798e}">
  <ds:schemaRefs>
    <ds:schemaRef ds:uri="http://www.wps.cn/android/officeDocument/2013/mofficeCustomData"/>
  </ds:schemaRefs>
</ds:datastoreItem>
</file>

<file path=customXml/itemProps3.xml><?xml version="1.0" encoding="utf-8"?>
<ds:datastoreItem xmlns:ds="http://schemas.openxmlformats.org/officeDocument/2006/customXml" ds:itemID="{c01cae13-716c-46c9-a2ed-1101842ee1b1}">
  <ds:schemaRefs>
    <ds:schemaRef ds:uri="http://www.wps.cn/android/officeDocument/2013/mofficeCustomData"/>
  </ds:schemaRefs>
</ds:datastoreItem>
</file>

<file path=customXml/itemProps30.xml><?xml version="1.0" encoding="utf-8"?>
<ds:datastoreItem xmlns:ds="http://schemas.openxmlformats.org/officeDocument/2006/customXml" ds:itemID="{6575b802-9505-4450-81b7-63e18d503a20}">
  <ds:schemaRefs>
    <ds:schemaRef ds:uri="http://www.wps.cn/android/officeDocument/2013/mofficeCustomData"/>
  </ds:schemaRefs>
</ds:datastoreItem>
</file>

<file path=customXml/itemProps31.xml><?xml version="1.0" encoding="utf-8"?>
<ds:datastoreItem xmlns:ds="http://schemas.openxmlformats.org/officeDocument/2006/customXml" ds:itemID="{98d40cd2-25e9-417f-9a7d-9b3be45bdbe6}">
  <ds:schemaRefs>
    <ds:schemaRef ds:uri="http://www.wps.cn/android/officeDocument/2013/mofficeCustomData"/>
  </ds:schemaRefs>
</ds:datastoreItem>
</file>

<file path=customXml/itemProps32.xml><?xml version="1.0" encoding="utf-8"?>
<ds:datastoreItem xmlns:ds="http://schemas.openxmlformats.org/officeDocument/2006/customXml" ds:itemID="{1e469199-4cd3-4ae9-8fb1-9423d3ddfdd0}">
  <ds:schemaRefs>
    <ds:schemaRef ds:uri="http://www.wps.cn/android/officeDocument/2013/mofficeCustomData"/>
  </ds:schemaRefs>
</ds:datastoreItem>
</file>

<file path=customXml/itemProps33.xml><?xml version="1.0" encoding="utf-8"?>
<ds:datastoreItem xmlns:ds="http://schemas.openxmlformats.org/officeDocument/2006/customXml" ds:itemID="{a2c60c06-e3aa-4e43-8848-142ecbc6da00}">
  <ds:schemaRefs>
    <ds:schemaRef ds:uri="http://www.wps.cn/android/officeDocument/2013/mofficeCustomData"/>
  </ds:schemaRefs>
</ds:datastoreItem>
</file>

<file path=customXml/itemProps4.xml><?xml version="1.0" encoding="utf-8"?>
<ds:datastoreItem xmlns:ds="http://schemas.openxmlformats.org/officeDocument/2006/customXml" ds:itemID="{a6ee6dcb-5501-4aca-80bf-82c8291f2429}">
  <ds:schemaRefs>
    <ds:schemaRef ds:uri="http://www.wps.cn/android/officeDocument/2013/mofficeCustomData"/>
  </ds:schemaRefs>
</ds:datastoreItem>
</file>

<file path=customXml/itemProps5.xml><?xml version="1.0" encoding="utf-8"?>
<ds:datastoreItem xmlns:ds="http://schemas.openxmlformats.org/officeDocument/2006/customXml" ds:itemID="{a6bc453e-a8ea-4e25-95a0-3f4ed0bcca3b}">
  <ds:schemaRefs>
    <ds:schemaRef ds:uri="http://www.wps.cn/android/officeDocument/2013/mofficeCustomData"/>
  </ds:schemaRefs>
</ds:datastoreItem>
</file>

<file path=customXml/itemProps6.xml><?xml version="1.0" encoding="utf-8"?>
<ds:datastoreItem xmlns:ds="http://schemas.openxmlformats.org/officeDocument/2006/customXml" ds:itemID="{968eac82-c896-45a8-86f7-b467f91eff0c}">
  <ds:schemaRefs>
    <ds:schemaRef ds:uri="http://www.wps.cn/android/officeDocument/2013/mofficeCustomData"/>
  </ds:schemaRefs>
</ds:datastoreItem>
</file>

<file path=customXml/itemProps7.xml><?xml version="1.0" encoding="utf-8"?>
<ds:datastoreItem xmlns:ds="http://schemas.openxmlformats.org/officeDocument/2006/customXml" ds:itemID="{a515eaf5-cc14-4888-a770-841359c8efaa}">
  <ds:schemaRefs>
    <ds:schemaRef ds:uri="http://www.wps.cn/android/officeDocument/2013/mofficeCustomData"/>
  </ds:schemaRefs>
</ds:datastoreItem>
</file>

<file path=customXml/itemProps8.xml><?xml version="1.0" encoding="utf-8"?>
<ds:datastoreItem xmlns:ds="http://schemas.openxmlformats.org/officeDocument/2006/customXml" ds:itemID="{439fa478-96a6-4be9-b4fa-419b721fa73c}">
  <ds:schemaRefs>
    <ds:schemaRef ds:uri="http://www.wps.cn/android/officeDocument/2013/mofficeCustomData"/>
  </ds:schemaRefs>
</ds:datastoreItem>
</file>

<file path=customXml/itemProps9.xml><?xml version="1.0" encoding="utf-8"?>
<ds:datastoreItem xmlns:ds="http://schemas.openxmlformats.org/officeDocument/2006/customXml" ds:itemID="{1d291bc8-6a42-439d-a7c2-6f5b68e9cd2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Words>1379</Words>
  <Characters>1497</Characters>
  <Application>WPS Office</Application>
  <Paragraphs>61</Paragraphs>
  <CharactersWithSpaces>1497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2023-01-30T07:22:46Z</dcterms:created>
  <dc:creator>22081283C</dc:creator>
  <lastModifiedBy>22081283C</lastModifiedBy>
  <dcterms:modified xsi:type="dcterms:W3CDTF">2023-01-30T09:12:10Z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87464d7c1d844a5f85db2a114ac9e49b</vt:lpwstr>
  </property>
</Properties>
</file>